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8A" w:rsidRDefault="00AF798A" w:rsidP="00403CD4">
      <w:pPr>
        <w:spacing w:line="360" w:lineRule="auto"/>
        <w:jc w:val="center"/>
        <w:rPr>
          <w:b/>
        </w:rPr>
      </w:pPr>
      <w:r>
        <w:rPr>
          <w:b/>
        </w:rPr>
        <w:t xml:space="preserve">WYMAGANIA NA POSZCZEGÓLNE OCENY </w:t>
      </w:r>
    </w:p>
    <w:p w:rsidR="00403CD4" w:rsidRPr="00E47C23" w:rsidRDefault="00403CD4" w:rsidP="00403CD4">
      <w:pPr>
        <w:spacing w:line="360" w:lineRule="auto"/>
        <w:jc w:val="center"/>
        <w:rPr>
          <w:b/>
        </w:rPr>
      </w:pPr>
      <w:r w:rsidRPr="00E47C23">
        <w:rPr>
          <w:b/>
        </w:rPr>
        <w:t xml:space="preserve"> MATEMATYK</w:t>
      </w:r>
      <w:r w:rsidR="00AF798A">
        <w:rPr>
          <w:b/>
        </w:rPr>
        <w:t>A</w:t>
      </w:r>
      <w:r w:rsidRPr="00E47C23">
        <w:rPr>
          <w:b/>
        </w:rPr>
        <w:t xml:space="preserve"> W KLASIE </w:t>
      </w:r>
      <w:r>
        <w:rPr>
          <w:b/>
        </w:rPr>
        <w:t>TRZECIEJ</w:t>
      </w:r>
      <w:r w:rsidRPr="00E47C23">
        <w:rPr>
          <w:b/>
        </w:rPr>
        <w:t xml:space="preserve"> </w:t>
      </w:r>
      <w:r>
        <w:rPr>
          <w:b/>
        </w:rPr>
        <w:t>GIMNAZJUM</w:t>
      </w:r>
    </w:p>
    <w:p w:rsidR="00E04659" w:rsidRDefault="00E04659">
      <w:pPr>
        <w:pStyle w:val="Style2"/>
        <w:widowControl/>
        <w:rPr>
          <w:sz w:val="20"/>
          <w:szCs w:val="20"/>
        </w:rPr>
      </w:pPr>
    </w:p>
    <w:p w:rsidR="00403CD4" w:rsidRDefault="00403CD4">
      <w:pPr>
        <w:pStyle w:val="Style2"/>
        <w:widowControl/>
        <w:rPr>
          <w:sz w:val="20"/>
          <w:szCs w:val="20"/>
        </w:rPr>
      </w:pP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line="276" w:lineRule="auto"/>
        <w:ind w:right="48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6"/>
          <w:lang w:eastAsia="pl-PL"/>
        </w:rPr>
        <w:t>Wymagania konieczne (K) - obejmują wiadomości i umiejętności najprostsze, naj</w:t>
      </w:r>
      <w:r w:rsidRPr="00403CD4">
        <w:rPr>
          <w:rFonts w:ascii="Times New Roman" w:hAnsi="Times New Roman" w:cs="Times New Roman"/>
          <w:spacing w:val="-6"/>
          <w:lang w:eastAsia="pl-PL"/>
        </w:rPr>
        <w:softHyphen/>
      </w:r>
      <w:r w:rsidRPr="00403CD4">
        <w:rPr>
          <w:rFonts w:ascii="Times New Roman" w:hAnsi="Times New Roman" w:cs="Times New Roman"/>
          <w:spacing w:val="-3"/>
          <w:lang w:eastAsia="pl-PL"/>
        </w:rPr>
        <w:t xml:space="preserve">łatwiejsze, najczęściej stosowane i niewymagające modyfikacji; są one niezbędne </w:t>
      </w:r>
      <w:r w:rsidRPr="00403CD4">
        <w:rPr>
          <w:rFonts w:ascii="Times New Roman" w:hAnsi="Times New Roman" w:cs="Times New Roman"/>
          <w:spacing w:val="-8"/>
          <w:lang w:eastAsia="pl-PL"/>
        </w:rPr>
        <w:t>w dalszym kształceniu, wymagają rozwiązywania zadań praktycznych, typowych, ła</w:t>
      </w:r>
      <w:r w:rsidRPr="00403CD4">
        <w:rPr>
          <w:rFonts w:ascii="Times New Roman" w:hAnsi="Times New Roman" w:cs="Times New Roman"/>
          <w:spacing w:val="-8"/>
          <w:lang w:eastAsia="pl-PL"/>
        </w:rPr>
        <w:softHyphen/>
      </w:r>
      <w:r w:rsidRPr="00403CD4">
        <w:rPr>
          <w:rFonts w:ascii="Times New Roman" w:hAnsi="Times New Roman" w:cs="Times New Roman"/>
          <w:lang w:eastAsia="pl-PL"/>
        </w:rPr>
        <w:t>twych, o niewielkim stopniu trudności.</w:t>
      </w: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line="276" w:lineRule="auto"/>
        <w:ind w:right="48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5"/>
          <w:lang w:eastAsia="pl-PL"/>
        </w:rPr>
        <w:t>Wymagania podstawowe (P) - obejmują wiadomości i umiejętności proste, przy</w:t>
      </w:r>
      <w:r w:rsidRPr="00403CD4">
        <w:rPr>
          <w:rFonts w:ascii="Times New Roman" w:hAnsi="Times New Roman" w:cs="Times New Roman"/>
          <w:spacing w:val="-5"/>
          <w:lang w:eastAsia="pl-PL"/>
        </w:rPr>
        <w:softHyphen/>
      </w:r>
      <w:r w:rsidRPr="00403CD4">
        <w:rPr>
          <w:rFonts w:ascii="Times New Roman" w:hAnsi="Times New Roman" w:cs="Times New Roman"/>
          <w:spacing w:val="-6"/>
          <w:lang w:eastAsia="pl-PL"/>
        </w:rPr>
        <w:t xml:space="preserve">stępne i uniwersalne, niezbędne na-danym etapie kształcenia, często bezpośrednio </w:t>
      </w:r>
      <w:r w:rsidRPr="00403CD4">
        <w:rPr>
          <w:rFonts w:ascii="Times New Roman" w:hAnsi="Times New Roman" w:cs="Times New Roman"/>
          <w:spacing w:val="-7"/>
          <w:lang w:eastAsia="pl-PL"/>
        </w:rPr>
        <w:t>użyteczne życiowo, wymagające rozwiązywania typowych zadań o przeciętnym stopniu tru</w:t>
      </w:r>
      <w:r w:rsidRPr="00403CD4">
        <w:rPr>
          <w:rFonts w:ascii="Times New Roman" w:hAnsi="Times New Roman" w:cs="Times New Roman"/>
          <w:lang w:eastAsia="pl-PL"/>
        </w:rPr>
        <w:t>dności.</w:t>
      </w: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line="276" w:lineRule="auto"/>
        <w:ind w:right="48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7"/>
          <w:lang w:eastAsia="pl-PL"/>
        </w:rPr>
        <w:t xml:space="preserve">Wymagania rozszerzające (R) - obejmują wiadomości i umiejętności umiarkowanie </w:t>
      </w:r>
      <w:r w:rsidRPr="00403CD4">
        <w:rPr>
          <w:rFonts w:ascii="Times New Roman" w:hAnsi="Times New Roman" w:cs="Times New Roman"/>
          <w:spacing w:val="-6"/>
          <w:lang w:eastAsia="pl-PL"/>
        </w:rPr>
        <w:t xml:space="preserve">przystępne, bardziej złożone i mniej przydatne, ale nie niezbędne na danym etapie </w:t>
      </w:r>
      <w:r w:rsidRPr="00403CD4">
        <w:rPr>
          <w:rFonts w:ascii="Times New Roman" w:hAnsi="Times New Roman" w:cs="Times New Roman"/>
          <w:spacing w:val="-8"/>
          <w:lang w:eastAsia="pl-PL"/>
        </w:rPr>
        <w:t xml:space="preserve">kształcenia, pośrednio użyteczne w życiu, wymagające rozwiązywania zadań typowych </w:t>
      </w:r>
      <w:r w:rsidRPr="00403CD4">
        <w:rPr>
          <w:rFonts w:ascii="Times New Roman" w:hAnsi="Times New Roman" w:cs="Times New Roman"/>
          <w:lang w:eastAsia="pl-PL"/>
        </w:rPr>
        <w:t>i złożonych o średnim stopniu trudności.</w:t>
      </w: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line="276" w:lineRule="auto"/>
        <w:ind w:left="10" w:right="19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5"/>
          <w:lang w:eastAsia="pl-PL"/>
        </w:rPr>
        <w:t>Wymagania dopełniające (D) - obejmują wiadomości i umiejętności trudne, złożo</w:t>
      </w:r>
      <w:r w:rsidRPr="00403CD4">
        <w:rPr>
          <w:rFonts w:ascii="Times New Roman" w:hAnsi="Times New Roman" w:cs="Times New Roman"/>
          <w:spacing w:val="-5"/>
          <w:lang w:eastAsia="pl-PL"/>
        </w:rPr>
        <w:softHyphen/>
      </w:r>
      <w:r w:rsidRPr="00403CD4">
        <w:rPr>
          <w:rFonts w:ascii="Times New Roman" w:hAnsi="Times New Roman" w:cs="Times New Roman"/>
          <w:spacing w:val="-6"/>
          <w:lang w:eastAsia="pl-PL"/>
        </w:rPr>
        <w:t xml:space="preserve">ne i nietypowe, wieloproblemowe, umożliwiające rozwiązywanie zadań teoretycznych </w:t>
      </w:r>
      <w:r w:rsidRPr="00403CD4">
        <w:rPr>
          <w:rFonts w:ascii="Times New Roman" w:hAnsi="Times New Roman" w:cs="Times New Roman"/>
          <w:lang w:eastAsia="pl-PL"/>
        </w:rPr>
        <w:t>i praktycznych o dość wysokim stopniu trudności.</w:t>
      </w: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before="10" w:line="276" w:lineRule="auto"/>
        <w:ind w:right="10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6"/>
          <w:lang w:eastAsia="pl-PL"/>
        </w:rPr>
        <w:t xml:space="preserve">Wymagania wykraczające (W) - obejmują wiadomości i umiejętności szczególnie </w:t>
      </w:r>
      <w:r w:rsidRPr="00403CD4">
        <w:rPr>
          <w:rFonts w:ascii="Times New Roman" w:hAnsi="Times New Roman" w:cs="Times New Roman"/>
          <w:spacing w:val="-5"/>
          <w:lang w:eastAsia="pl-PL"/>
        </w:rPr>
        <w:t xml:space="preserve">złożone, trudne, wymagające rozwiązywania zadań bardzo złożonych </w:t>
      </w:r>
      <w:r w:rsidRPr="00403CD4">
        <w:rPr>
          <w:rFonts w:ascii="Times New Roman" w:hAnsi="Times New Roman" w:cs="Times New Roman"/>
          <w:spacing w:val="-5"/>
          <w:lang w:eastAsia="pl-PL"/>
        </w:rPr>
        <w:br/>
        <w:t xml:space="preserve">i nietypowych </w:t>
      </w:r>
      <w:r w:rsidRPr="00403CD4">
        <w:rPr>
          <w:rFonts w:ascii="Times New Roman" w:hAnsi="Times New Roman" w:cs="Times New Roman"/>
          <w:lang w:eastAsia="pl-PL"/>
        </w:rPr>
        <w:t>w twórczy sposób.</w:t>
      </w:r>
    </w:p>
    <w:p w:rsidR="00403CD4" w:rsidRPr="00403CD4" w:rsidRDefault="00403CD4" w:rsidP="00403CD4">
      <w:pPr>
        <w:widowControl/>
        <w:shd w:val="clear" w:color="auto" w:fill="FFFFFF"/>
        <w:suppressAutoHyphens w:val="0"/>
        <w:autoSpaceDE/>
        <w:spacing w:line="276" w:lineRule="auto"/>
        <w:ind w:left="10" w:right="29" w:firstLine="173"/>
        <w:jc w:val="both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spacing w:val="-10"/>
          <w:lang w:eastAsia="pl-PL"/>
        </w:rPr>
        <w:t>Poziomy wymagań są ze sobą ściśle powiązane (K + P + R + D + W), stanowiąc oce</w:t>
      </w:r>
      <w:r w:rsidRPr="00403CD4">
        <w:rPr>
          <w:rFonts w:ascii="Times New Roman" w:hAnsi="Times New Roman" w:cs="Times New Roman"/>
          <w:spacing w:val="-10"/>
          <w:lang w:eastAsia="pl-PL"/>
        </w:rPr>
        <w:softHyphen/>
      </w:r>
      <w:r w:rsidRPr="00403CD4">
        <w:rPr>
          <w:rFonts w:ascii="Times New Roman" w:hAnsi="Times New Roman" w:cs="Times New Roman"/>
          <w:lang w:eastAsia="pl-PL"/>
        </w:rPr>
        <w:t>nę szkolną, i tak:</w:t>
      </w:r>
    </w:p>
    <w:p w:rsidR="00403CD4" w:rsidRPr="00403CD4" w:rsidRDefault="00403CD4" w:rsidP="00403CD4">
      <w:pPr>
        <w:widowControl/>
        <w:numPr>
          <w:ilvl w:val="0"/>
          <w:numId w:val="1"/>
        </w:numPr>
        <w:shd w:val="clear" w:color="auto" w:fill="FFFFFF"/>
        <w:tabs>
          <w:tab w:val="left" w:pos="307"/>
        </w:tabs>
        <w:suppressAutoHyphens w:val="0"/>
        <w:autoSpaceDE/>
        <w:autoSpaceDN w:val="0"/>
        <w:adjustRightInd w:val="0"/>
        <w:spacing w:line="276" w:lineRule="auto"/>
        <w:ind w:left="163"/>
        <w:rPr>
          <w:rFonts w:ascii="Times New Roman" w:hAnsi="Times New Roman" w:cs="Times New Roman"/>
          <w:lang w:eastAsia="pl-PL"/>
        </w:rPr>
      </w:pPr>
      <w:proofErr w:type="gramStart"/>
      <w:r w:rsidRPr="00403CD4">
        <w:rPr>
          <w:rFonts w:ascii="Times New Roman" w:hAnsi="Times New Roman" w:cs="Times New Roman"/>
          <w:spacing w:val="-6"/>
          <w:lang w:eastAsia="pl-PL"/>
        </w:rPr>
        <w:t>ocenę</w:t>
      </w:r>
      <w:proofErr w:type="gramEnd"/>
      <w:r w:rsidRPr="00403CD4">
        <w:rPr>
          <w:rFonts w:ascii="Times New Roman" w:hAnsi="Times New Roman" w:cs="Times New Roman"/>
          <w:spacing w:val="-6"/>
          <w:lang w:eastAsia="pl-PL"/>
        </w:rPr>
        <w:t xml:space="preserve"> dopuszczającą (2) otrzymuje uczeń, który spełnił wymagania konieczne;</w:t>
      </w:r>
    </w:p>
    <w:p w:rsidR="00403CD4" w:rsidRPr="00403CD4" w:rsidRDefault="00403CD4" w:rsidP="00403CD4">
      <w:pPr>
        <w:widowControl/>
        <w:numPr>
          <w:ilvl w:val="0"/>
          <w:numId w:val="1"/>
        </w:numPr>
        <w:shd w:val="clear" w:color="auto" w:fill="FFFFFF"/>
        <w:tabs>
          <w:tab w:val="left" w:pos="307"/>
        </w:tabs>
        <w:suppressAutoHyphens w:val="0"/>
        <w:autoSpaceDE/>
        <w:autoSpaceDN w:val="0"/>
        <w:adjustRightInd w:val="0"/>
        <w:spacing w:line="276" w:lineRule="auto"/>
        <w:ind w:right="19" w:firstLine="163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03CD4">
        <w:rPr>
          <w:rFonts w:ascii="Times New Roman" w:hAnsi="Times New Roman" w:cs="Times New Roman"/>
          <w:spacing w:val="-7"/>
          <w:lang w:eastAsia="pl-PL"/>
        </w:rPr>
        <w:t>ocenę</w:t>
      </w:r>
      <w:proofErr w:type="gramEnd"/>
      <w:r w:rsidRPr="00403CD4">
        <w:rPr>
          <w:rFonts w:ascii="Times New Roman" w:hAnsi="Times New Roman" w:cs="Times New Roman"/>
          <w:spacing w:val="-7"/>
          <w:lang w:eastAsia="pl-PL"/>
        </w:rPr>
        <w:t xml:space="preserve"> dostateczną (3) otrzymuje uczeń, który spełnił wymagania konieczne i pod</w:t>
      </w:r>
      <w:r w:rsidRPr="00403CD4">
        <w:rPr>
          <w:rFonts w:ascii="Times New Roman" w:hAnsi="Times New Roman" w:cs="Times New Roman"/>
          <w:spacing w:val="-7"/>
          <w:lang w:eastAsia="pl-PL"/>
        </w:rPr>
        <w:softHyphen/>
      </w:r>
      <w:r w:rsidRPr="00403CD4">
        <w:rPr>
          <w:rFonts w:ascii="Times New Roman" w:hAnsi="Times New Roman" w:cs="Times New Roman"/>
          <w:lang w:eastAsia="pl-PL"/>
        </w:rPr>
        <w:t>stawowe;</w:t>
      </w:r>
    </w:p>
    <w:p w:rsidR="00403CD4" w:rsidRPr="00403CD4" w:rsidRDefault="00403CD4" w:rsidP="00403CD4">
      <w:pPr>
        <w:widowControl/>
        <w:numPr>
          <w:ilvl w:val="0"/>
          <w:numId w:val="1"/>
        </w:numPr>
        <w:shd w:val="clear" w:color="auto" w:fill="FFFFFF"/>
        <w:tabs>
          <w:tab w:val="left" w:pos="307"/>
        </w:tabs>
        <w:suppressAutoHyphens w:val="0"/>
        <w:autoSpaceDE/>
        <w:autoSpaceDN w:val="0"/>
        <w:adjustRightInd w:val="0"/>
        <w:spacing w:line="276" w:lineRule="auto"/>
        <w:ind w:right="19" w:firstLine="163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03CD4">
        <w:rPr>
          <w:rFonts w:ascii="Times New Roman" w:hAnsi="Times New Roman" w:cs="Times New Roman"/>
          <w:spacing w:val="-7"/>
          <w:lang w:eastAsia="pl-PL"/>
        </w:rPr>
        <w:t>ocenę</w:t>
      </w:r>
      <w:proofErr w:type="gramEnd"/>
      <w:r w:rsidRPr="00403CD4">
        <w:rPr>
          <w:rFonts w:ascii="Times New Roman" w:hAnsi="Times New Roman" w:cs="Times New Roman"/>
          <w:spacing w:val="-7"/>
          <w:lang w:eastAsia="pl-PL"/>
        </w:rPr>
        <w:t xml:space="preserve"> dobrą (4) otrzymuje uczeń, który spełnia wymagania konieczne, podstawo</w:t>
      </w:r>
      <w:r w:rsidRPr="00403CD4">
        <w:rPr>
          <w:rFonts w:ascii="Times New Roman" w:hAnsi="Times New Roman" w:cs="Times New Roman"/>
          <w:spacing w:val="-7"/>
          <w:lang w:eastAsia="pl-PL"/>
        </w:rPr>
        <w:softHyphen/>
      </w:r>
      <w:r w:rsidRPr="00403CD4">
        <w:rPr>
          <w:rFonts w:ascii="Times New Roman" w:hAnsi="Times New Roman" w:cs="Times New Roman"/>
          <w:lang w:eastAsia="pl-PL"/>
        </w:rPr>
        <w:t>we i rozszerzające;</w:t>
      </w:r>
    </w:p>
    <w:p w:rsidR="00403CD4" w:rsidRPr="00403CD4" w:rsidRDefault="00403CD4" w:rsidP="00403CD4">
      <w:pPr>
        <w:widowControl/>
        <w:numPr>
          <w:ilvl w:val="0"/>
          <w:numId w:val="1"/>
        </w:numPr>
        <w:shd w:val="clear" w:color="auto" w:fill="FFFFFF"/>
        <w:tabs>
          <w:tab w:val="left" w:pos="307"/>
        </w:tabs>
        <w:suppressAutoHyphens w:val="0"/>
        <w:autoSpaceDE/>
        <w:autoSpaceDN w:val="0"/>
        <w:adjustRightInd w:val="0"/>
        <w:spacing w:line="276" w:lineRule="auto"/>
        <w:ind w:right="29" w:firstLine="163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03CD4">
        <w:rPr>
          <w:rFonts w:ascii="Times New Roman" w:hAnsi="Times New Roman" w:cs="Times New Roman"/>
          <w:spacing w:val="-6"/>
          <w:lang w:eastAsia="pl-PL"/>
        </w:rPr>
        <w:t>ocenę</w:t>
      </w:r>
      <w:proofErr w:type="gramEnd"/>
      <w:r w:rsidRPr="00403CD4">
        <w:rPr>
          <w:rFonts w:ascii="Times New Roman" w:hAnsi="Times New Roman" w:cs="Times New Roman"/>
          <w:spacing w:val="-6"/>
          <w:lang w:eastAsia="pl-PL"/>
        </w:rPr>
        <w:t xml:space="preserve"> bardzo dobrą (5) otrzymuje uczeń, który spełnia wymagania konieczne, </w:t>
      </w:r>
      <w:r w:rsidRPr="00403CD4">
        <w:rPr>
          <w:rFonts w:ascii="Times New Roman" w:hAnsi="Times New Roman" w:cs="Times New Roman"/>
          <w:lang w:eastAsia="pl-PL"/>
        </w:rPr>
        <w:t>podstawowe, rozszerzające i dopełniające;</w:t>
      </w:r>
    </w:p>
    <w:p w:rsidR="00403CD4" w:rsidRPr="00403CD4" w:rsidRDefault="00403CD4" w:rsidP="00403CD4">
      <w:pPr>
        <w:widowControl/>
        <w:numPr>
          <w:ilvl w:val="0"/>
          <w:numId w:val="1"/>
        </w:numPr>
        <w:shd w:val="clear" w:color="auto" w:fill="FFFFFF"/>
        <w:tabs>
          <w:tab w:val="left" w:pos="307"/>
        </w:tabs>
        <w:suppressAutoHyphens w:val="0"/>
        <w:autoSpaceDE/>
        <w:autoSpaceDN w:val="0"/>
        <w:adjustRightInd w:val="0"/>
        <w:spacing w:line="276" w:lineRule="auto"/>
        <w:ind w:right="29" w:firstLine="163"/>
        <w:jc w:val="both"/>
        <w:rPr>
          <w:rFonts w:ascii="Times New Roman" w:hAnsi="Times New Roman" w:cs="Times New Roman"/>
          <w:lang w:eastAsia="pl-PL"/>
        </w:rPr>
      </w:pPr>
      <w:proofErr w:type="gramStart"/>
      <w:r w:rsidRPr="00403CD4">
        <w:rPr>
          <w:rFonts w:ascii="Times New Roman" w:hAnsi="Times New Roman" w:cs="Times New Roman"/>
          <w:spacing w:val="-8"/>
          <w:lang w:eastAsia="pl-PL"/>
        </w:rPr>
        <w:t>ocenę</w:t>
      </w:r>
      <w:proofErr w:type="gramEnd"/>
      <w:r w:rsidRPr="00403CD4">
        <w:rPr>
          <w:rFonts w:ascii="Times New Roman" w:hAnsi="Times New Roman" w:cs="Times New Roman"/>
          <w:spacing w:val="-8"/>
          <w:lang w:eastAsia="pl-PL"/>
        </w:rPr>
        <w:t xml:space="preserve"> celującą (6) otrzymuje uczeń, który spełnia wymagania konieczne, podsta</w:t>
      </w:r>
      <w:r w:rsidRPr="00403CD4">
        <w:rPr>
          <w:rFonts w:ascii="Times New Roman" w:hAnsi="Times New Roman" w:cs="Times New Roman"/>
          <w:spacing w:val="-8"/>
          <w:lang w:eastAsia="pl-PL"/>
        </w:rPr>
        <w:softHyphen/>
      </w:r>
      <w:r w:rsidRPr="00403CD4">
        <w:rPr>
          <w:rFonts w:ascii="Times New Roman" w:hAnsi="Times New Roman" w:cs="Times New Roman"/>
          <w:lang w:eastAsia="pl-PL"/>
        </w:rPr>
        <w:t>wowe, rozszerzające, dopełniające i wykraczające.</w:t>
      </w:r>
    </w:p>
    <w:p w:rsidR="00403CD4" w:rsidRPr="00403CD4" w:rsidRDefault="00403CD4" w:rsidP="00403CD4">
      <w:pPr>
        <w:shd w:val="clear" w:color="auto" w:fill="FFFFFF"/>
        <w:tabs>
          <w:tab w:val="left" w:pos="307"/>
        </w:tabs>
        <w:suppressAutoHyphens w:val="0"/>
        <w:autoSpaceDN w:val="0"/>
        <w:adjustRightInd w:val="0"/>
        <w:spacing w:line="276" w:lineRule="auto"/>
        <w:ind w:right="29"/>
        <w:jc w:val="both"/>
        <w:rPr>
          <w:rFonts w:ascii="Times New Roman" w:hAnsi="Times New Roman" w:cs="Times New Roman"/>
          <w:lang w:eastAsia="pl-PL"/>
        </w:rPr>
      </w:pPr>
    </w:p>
    <w:p w:rsidR="00403CD4" w:rsidRDefault="00403CD4" w:rsidP="00403CD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pl-PL"/>
        </w:rPr>
      </w:pPr>
      <w:r w:rsidRPr="00403CD4">
        <w:rPr>
          <w:rFonts w:ascii="Times New Roman" w:hAnsi="Times New Roman" w:cs="Times New Roman"/>
          <w:lang w:eastAsia="pl-PL"/>
        </w:rPr>
        <w:t xml:space="preserve">W tabeli zastosowano następujące skróty: K – wymagania konieczne, P – wymagania podstawowe, R – wymagania rozszerzające, D – wymagania dopełniające, W – wymagania wykraczające. </w:t>
      </w:r>
    </w:p>
    <w:p w:rsidR="00403CD4" w:rsidRDefault="00403CD4" w:rsidP="00403CD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pl-PL"/>
        </w:rPr>
      </w:pPr>
    </w:p>
    <w:p w:rsidR="00403CD4" w:rsidRDefault="00403CD4" w:rsidP="00403CD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pl-PL"/>
        </w:rPr>
      </w:pPr>
    </w:p>
    <w:p w:rsidR="00403CD4" w:rsidRPr="00403CD4" w:rsidRDefault="00403CD4" w:rsidP="00403CD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pl-PL"/>
        </w:rPr>
      </w:pPr>
    </w:p>
    <w:p w:rsidR="00403CD4" w:rsidRPr="00403CD4" w:rsidRDefault="00403CD4" w:rsidP="00403CD4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lang w:eastAsia="pl-PL"/>
        </w:rPr>
      </w:pPr>
    </w:p>
    <w:p w:rsidR="00E04659" w:rsidRDefault="00E04659">
      <w:pPr>
        <w:widowControl/>
        <w:spacing w:after="206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13624" w:type="dxa"/>
        <w:tblInd w:w="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141"/>
        <w:gridCol w:w="1764"/>
        <w:gridCol w:w="1374"/>
        <w:gridCol w:w="8870"/>
      </w:tblGrid>
      <w:tr w:rsidR="00E04659" w:rsidRPr="00403CD4" w:rsidTr="006A398F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Nauczane treści</w:t>
            </w: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left="79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Przewidywane osiągnięcia</w:t>
            </w:r>
          </w:p>
        </w:tc>
      </w:tr>
      <w:tr w:rsidR="00E04659" w:rsidRPr="00403CD4" w:rsidTr="006A398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Poziom wiado</w:t>
            </w: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 xml:space="preserve">mości.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Poziom umiejętności.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Jesteśmy w klasie trze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lekcja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organizacyj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 - zapoznanie uczniów z wymaga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niami edukacyjnymi i kryteriami oceniania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13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4659" w:rsidRPr="00403CD4" w:rsidRDefault="00E04659" w:rsidP="00403CD4">
            <w:pPr>
              <w:pStyle w:val="Style6"/>
              <w:widowControl/>
              <w:shd w:val="clear" w:color="auto" w:fill="000000"/>
              <w:snapToGrid w:val="0"/>
              <w:spacing w:line="276" w:lineRule="auto"/>
              <w:ind w:left="586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Statystyka opisowa i prawdopodobieństwo 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Sposoby prezentowa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danych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zapoznanie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uczniów z różnymi sposobami prezentowania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nych: tabelka, tabela łodygowo-listkowa, wykres; odczytywanie informacji przedsta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wionych w postaci tabeli i wykresu; 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wianie pytań do pre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zentowanych infor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różne sposoby pre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zentowania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nych </w:t>
            </w:r>
            <w:r w:rsidR="00733E1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(w tabeli, </w:t>
            </w:r>
            <w:r w:rsidR="00733E1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 wykresie)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tabelę łodygowo-listkową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proste informacje z tabelki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podstawowe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formacje z tabeli łodygowo-listkowej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informacje z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kresu (P)</w:t>
            </w:r>
          </w:p>
          <w:p w:rsidR="00E04659" w:rsidRPr="00403CD4" w:rsidRDefault="00E04659" w:rsidP="00733E18">
            <w:pPr>
              <w:pStyle w:val="Style3"/>
              <w:widowControl/>
              <w:tabs>
                <w:tab w:val="left" w:pos="24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układa proste pytania</w:t>
            </w:r>
            <w:r w:rsidR="00733E1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 danych przedstawionych w tabeli i na wykresie (K, 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Diagram jako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odczytywanie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danych prezentowanych w formie diagramu słupkowego, 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kątnego, pierścienio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 lub kołowego; stawianie pytań do informacji przed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stawionych za pomo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cą diagramu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zna sposób prezentowania danych za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mocą diagramu słupkowego i prostokątnego oraz pierścienio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 i kołowego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informacje przed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stawione w formie diagramu słupkowego i prostokątnego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informacje przed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stawione w formie diagramu pierścieniowego lub kołowego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R)</w:t>
            </w:r>
          </w:p>
          <w:p w:rsidR="00E04659" w:rsidRPr="00403CD4" w:rsidRDefault="00E04659" w:rsidP="00733E18">
            <w:pPr>
              <w:pStyle w:val="Style3"/>
              <w:widowControl/>
              <w:tabs>
                <w:tab w:val="left" w:pos="24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układa proste pytania</w:t>
            </w:r>
            <w:r w:rsidR="00733E1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 danych przedstawionych w diagramie (K, 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Korzystanie z informacji zawartych w tabeli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odczytywanie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inter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pretowanie danych, zawartych w tabelach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wyszukuje i porównuje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formacje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analizuje informacje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R) </w:t>
            </w:r>
          </w:p>
          <w:p w:rsidR="00E04659" w:rsidRPr="00403CD4" w:rsidRDefault="00E04659" w:rsidP="0023388C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przetwarza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informacje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Korzystanie z informacji zawartych w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diagramie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odczytywanie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inter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pretowanie danych, zawartych w diagra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wyszukuje i porównuje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formacje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analizuje informacje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R) </w:t>
            </w:r>
          </w:p>
          <w:p w:rsidR="00E04659" w:rsidRPr="00403CD4" w:rsidRDefault="00E04659" w:rsidP="0023388C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przetwarza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informacje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Średnia aryt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metyczna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średniej arytmetycznej, me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diany, dominanty, rozstępu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i rozumie pojęcie średniej arytmetycznej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i rozumie pojęcie media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ny, dominanty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rozstępu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średnią arytmetycz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 i dominantę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oblicza medianę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rozstęp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średniej arytmetycznej, mediany, dominanty i rozstę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pu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Zbieranie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zbieranie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opracowy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danych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danych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stycznych (K, 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zbiera dane statystyczne na określony temat i porząd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kuje je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opracowuje dane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styczne według określonej ka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tegorii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danych statystycz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w for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 graficz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przedstawianie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w postaci tabe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li, diagramu i wykresu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przedstawia dane w tabeli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przedstawia dane w postaci tabeli łodygowo-listkowej oraz diagramów słupkowych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prostokątnych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przedstawia dane za pomo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cą diagramu pierścieniowego lub kołowego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Zbieranie i przetwarz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danych statystycz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zbieranie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danych 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tystycznych 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ich przetwarzanie; przedstawianie w for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 graficznej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zbiera, porządkuje i prze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twarza dane statystyczne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prezentuje dane statystycz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 w dogodnej formie gra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ficznej (P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doświadczeń</w:t>
            </w:r>
            <w:proofErr w:type="gramEnd"/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losowych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doświadczenia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wego; podawanie przykładów i opisy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prostych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świadczeń losowych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23388C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doświadczenia losowego, zdarzenia ele</w:t>
            </w:r>
            <w:r w:rsidR="0023388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mentarnego, pewnego i 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możliwego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doświad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czeń losowych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proste doświadcze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losowe za pomocą tabelki lub drzewka (K, 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Zbiór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podawanie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przykładów zdarzeń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wych; opisywanie możliwych wyników doświadczeń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wych; obliczanie czę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stości zdarzenia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zbioru zdarzeń elementarnych oraz częstości zdarzenia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733E18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zbiór zdarzeń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 prostych zdarzeń losowych (np. rzut monetą, rzut kostką, losowanie karty</w:t>
            </w:r>
            <w:r w:rsidR="00733E1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 talii, strzał do tarczy) w naj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odpowiedniejszej formie (P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częstość zdarzenia losowego (K, 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Złożone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świadczenia losowe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opisywanie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złożonych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doświadczeń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wych; wypisywanie zbioru zdarzeń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częstości zdarzeń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zbiór zdarzeń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 złożonych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świadczeń losowych (np.: rzut kostką i monetą, rzut trzema monetami)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wypisuje warunki sprzyjające danemu zdarzeniu losowemu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częstość zdarzenia losowego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Doświadcze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losowe w zadaniach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opisywania zdarzeń losowych; obliczanie częstości zdarzeń losowych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prostych doświadczeń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sowych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dotyczące złożonych doświadczeń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23388C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Prawdopodobieństwo prostych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podawanie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prostych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rzeń losowych; poda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przykładów zdarzeń pewnych i niemożliwych dane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doświadczenia losowego; odczyty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wanie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zdarzenia losowego na podsta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 przedstawienia graficznego;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rzenia losowego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zbiór zdarzeń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 prostych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świadczeń losowych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opisuje warunki sprzyjające danemu zdarzeniu losowemu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23388C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 zdarzenia pewnego i niemożliwego</w:t>
            </w:r>
            <w:r w:rsidR="0023388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 danym doświadczeniu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wym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bieństwo prostych zdarzeń losowych na podstawie przedstawienia graficznego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prostych zdarzeń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(K,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wartość 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zdarzenia pewne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go i niemożliwego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23388C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Prawdopodobieństwo złożonych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podawanie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złożonych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rzeń losowych; podawanie przykła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zdarzeń pew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i niemożliwych danego złożonego doświadczenia loso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wego; obliczanie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zbiór zdarzeń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mentarnych złożonych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świadczeń losowych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opisuje warunki sprzyjające danemu zdarzeniu losowemu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złożonych zdarzeń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wartość 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zdarzenia pewne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i niemożliwego dla dane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go doświadczenia losowego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 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dobieństwa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wszystkich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możliwych wyników zdarzenia losowego przy zastosowaniu reguły mnożenia i dodawania;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reguły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mnożenia i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dawania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wszystkie możliwe wyniki zdarzenia losowego, stosując regułę mnożenia oraz dodawania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wszystkie możliwe wyniki zdarzenia losowego, stosując regułę dodawania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zdarzeń losowych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23388C">
            <w:pPr>
              <w:pStyle w:val="Style5"/>
              <w:widowControl/>
              <w:snapToGrid w:val="0"/>
              <w:spacing w:line="276" w:lineRule="auto"/>
              <w:ind w:right="5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Ćwiczeni</w:t>
            </w:r>
            <w:r w:rsidR="0023388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 obliczaniu 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1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obliczania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stwa prostych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świadczeń losowych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prostych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sowych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2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dobieństwo w zadaniach tekstowych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utrwa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lenie umiejętności obliczania 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dobieństw prostych i złożonych zdarzeń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losowych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zadania tekstowe związane z obliczaniem praw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dopodobieństwa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sowych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 wiadomości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klasowa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11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Godziny do dyspozy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nauczy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13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4659" w:rsidRPr="00403CD4" w:rsidRDefault="00E04659" w:rsidP="00403CD4">
            <w:pPr>
              <w:pStyle w:val="Style6"/>
              <w:widowControl/>
              <w:shd w:val="clear" w:color="auto" w:fill="000000"/>
              <w:snapToGrid w:val="0"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Co to jest wykres?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wyjaśnienie pojęcia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wykresu jako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sposo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bu przedstawienia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formacji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 układ współ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rzędnych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współrzędnych punktu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punkty należące do wykresu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punkty nienależące do wykresu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współrzędne punktu należącego do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na wykresie punkt o danych współrzędnych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znajduje punkty, których współrzędne spełniają okre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ślone warunki (K,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Odczytywa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informa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cji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z wykresu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3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odczytywanie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infor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macji z wykresu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rozumie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kres jako formę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przedstawienia informacji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informacje doty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czące zależności dwóch wiel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kości, przedstawionych za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mocą wykresu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interpretuje informacje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czytane z wykresu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przetwarza informacje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czytane z wykresu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2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Definicja funkcji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przyporządkowania; wprowadzenie poję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cia funkcji; wymienia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argumentów oraz zbioru wartości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przyporządko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rozumie definicję funkcji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pojęcia: argument i war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tość funkcji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przypo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rządkowań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funkcje wśród przyporządkowań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wymienia argumenty funkcji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zbiór wartości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wartość funkcji dla danego argumentu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argument dla danej wartości funkcji (P)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Sposoby opi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sywania funkcji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przedstawianie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funkcji za pomocą grafu,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kresu, wzoru, tabelki oraz opisu słownego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sposoby opisywania funkcji (K, 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opisuje funkcję za pomocą wzoru, tabelki, grafu, wykresu i opisu słownego (K,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Miejsce zero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 i monotoniczność funkcji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opisywania funkcji; wprowadze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nie pojęcia funkcji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rosnącej, malejącej, stałej oraz miejsca zerowego funkcji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funkcji rosnącej, stałej, malejącej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oraz miejsca 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rowego funkcji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miejsce zerowe funkcji, przedstawionej za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mocą grafu, tabelki i wykresu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miejsce zerowe funkcji przedstawionej za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mocą wzoru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miejsce zerowe funkcji przedstawionej opi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sem słownym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monotoniczność funkcji na podstawie zbioru argumentów i zbioru warto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nalność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proporcjonalności prostej; przykłady wielkości wprost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porcjonalnych; wyja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śnienie pojęcia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porcji; rozwiązywanie równań zapisanych w postaci proporcji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proporcjonalno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prostej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proporcji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wielkości wprost proporcjonalnych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proporcji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wyrazy środkowe i skrajne proporcji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równania zapisa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ne w postaci proporcji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proporcjonalności prostej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prostej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sporządzanie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wykresu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proporcjonalności</w:t>
            </w:r>
            <w:proofErr w:type="gramEnd"/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prostej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wykresu funkcji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dziedzinę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nalności prostej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zbiór wartości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prostej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cjonalności prostej (K,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nalności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jętności sporządzania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wykresu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nalności prostej; obli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czanie i odczytywanie z wykresu miejsca 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rowego;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zadań tekstowych dotyczących wielko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wprost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miejsce zerowe proporcjonalności prostej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miejsce zerowe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prostej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rozstrzyga na podstawie wykresu, czy jest to funkcja malejąca, czy rosnąca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rozstrzyga na podstawie wzoru, czy jest to funkcja 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snąca, czy malejąca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podaje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współrzędne punktów przecięcia się wykresu z osiami układu współrzędnych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wielkości wprost proporcjonalnych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Funkcja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wprowadzenie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cia funkcji liniowej; obliczanie wartości funkcji dla danego argumentu;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argumentu dla danej wartości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cji; obliczanie miejsca zerowego funkcji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funkcji liniowej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wzory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wśród różnych wzorów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funkcji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współczynniki funkcji liniowej na podstawie wzoru (P)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zapisuje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funkcji liniowej, znając jej współczynniki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miejsce zerowe funkcji liniowej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wartość funkcji dla danego argumentu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argument funkcji, znając jej wartość (R,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liniowej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sporządzanie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wykresu funkcji liniowej;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czytywanie na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sie wartości funkcji dla danego argumentu; odczytywanie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mentu dla danej war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tości funkcji; odczyty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współrzędnych punktów należących do wykresu; spraw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dzanie, czy punkt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192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danych współrzęd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należy do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 funkcji; odczytywa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z wykresu miejsca zerowego; obliczanie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i odczytywanie z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kresu zbioru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mentów, dla których funkcja liniowa przyj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muje wartości dodat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nie, ujemne, stałe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współczynnika kierunkowego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niowej o współczynnikach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miernych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sporządza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wykres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 o współczynnikach niewy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miernych (R,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war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tość funkcji dla danego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 funkcji dla danej warto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współrzędne punktu należącego do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 funkcji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sprawdza, czy punkt o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nych współrzędnych należy do wykresu funkcji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miejsce zerowe funkcji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współrzędne punk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przecięcia się wykresu funkcji z osiami układu współ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rzędnych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menty, dla których funkcja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niowa przyjmuje wartości 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datnie, ujemne, stałe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zbiór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 przyjmuje wartości dodat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nie, ujemne, stałe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Monotoniczność funkcji liniowej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monotoniczności funkcji; określanie monotoniczności na podstawie współ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czynnika kierunko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wego; określanie monotoniczności na podstawie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 oraz ćwiartek układu współrzęd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nych, przez które przechodzi wykres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monotoniczno 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ści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funkcji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funkcji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niowej malejącej, rosnącej, stałej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określa, czy funkcja liniowa jest rosnąca, malejąca, stała na podstawie współczynnika kierunkowego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monotoniczność funkcji liniowej na podstawie wykresu funkcji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monotoniczność funkcji liniowej na podstawie ćwiartek układu współrzęd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nych, przez które przechodzi wykres (R)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Wyznaczanie wzoru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cji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liniowej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utrwalenie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wiadomo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ści o funkcji liniowej;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wyznaczanie wzoru funkcji liniowej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wzór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 o wykresie równoległym do danej funkcji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wzór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wej, znając współrzędne punktu wykresu i miejsce 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rowe funkcji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wzór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wej, znając współrzędne punktów przecięcia wykresu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osiami układu współrzęd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wzór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wej, znając współrzędne dwóch dowolnych punktów wykresu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wzór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 o wykresie równoległym do danej funkcji, znając współrzędne jednego punktu wykresu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Graficzna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terpretacja układu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nań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równań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sposobem gra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ficznym; odczytywanie z rysunku rozwiązania układu równań; okre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ślenie rodzaju układu równań na podstawie wykresu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graficzny sposób rozwią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zywania układu równań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rysunku parę liczb będącą rozwiązaniem układu równań oznaczonych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zbiór rozwiązań układu nieoznaczo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nego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rodzaj układu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nań na podstawie wykresu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graficznie układy równań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układów równań me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todą graficz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3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graficznego rozwiązywania ukła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równań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graficznie układ równań pierwszego stopnia z dwiema niewiadomymi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Ćwiczenia w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graficz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nym rozwią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zywaniu układów równań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dów równań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metodą graficzną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graficznie układ równań liniowych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graficznie układ nierówności pierwszego stop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(W)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nalność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wrotna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proporcjonalności odwrotnej; podawa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przykładów wiel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kości odwrotnie proporcjonalnych; rozwiązywanie zadań związanych z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cjonalnością odwrot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proporcjonalno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odwrotnej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wielkości odwrotnie proporcjonalnych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proporcjonalności prostej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odwrot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określanie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dziedziny i zbioru wartości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wrotnej;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sporządza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jej wykresu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hi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perboli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określa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dziedzinę funkcji (K,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hiperbolę wśród różnych wykresów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cjonalności odwrotnej (P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nalności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wrotnej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sporządzania wykresu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nalności odwrotnej; odczytywanie z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kresu własności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położenie wykresu w układzie równań w zależno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od znaku współczynnika proporcjonalności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zbiór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przyjmuje wartości dodatnie bądź ujemne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zbiór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jest malejąca lub rosnąca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7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Sporządza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wykresu funkcji kwa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dratowej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kwadratowa jako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przykład funkcji nieliniowej; sporzą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dzanie wykresu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kwadratowej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zna pojęcia funkcji kwadra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towej i paraboli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wzór funkcji kwa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dratowej wśród innych wzo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wykres funkcji kwadratowej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funkcji kwadratowych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dziedzinę i zbiór wartości funkcji kwadratowej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kwadratowej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 funkcji kwa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dratowej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odczytywanie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kresu: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dziedziny funkcji,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zbioru wartości funkcji,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wartości funkcji dla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danego argumentu,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argumentów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dla określonej war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tości,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miejsca zerowego,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argumentu, dla którego funkcja przyjmuje wartość największą lub naj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mniejszą,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zbioru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przyjmuje wartości dodatnie bądź ujemne,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zbioru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jest rosnąca lub malejąca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dziedzi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nę i zbiór wartości funkcji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warto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funkcji dla danego argu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mentu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na podstawie wykre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 argumenty funkcji dla określonej wartości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miejsce zerowe na wykresie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miejsce zerowe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argument, dla którego funkcja przyjmuje wartość największą lub naj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mniejszą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zbiór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tów, dla których funkcja przyjmuje wartości dodatnie bądź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ujemne (D)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zbiór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tów, dla których funkcja jest rosnąca lub malejąca (W)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 funk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cji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sześcien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funkcja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sześcien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 jako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przykład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funkcji nieliniowej; sporządzanie wykresu funkcji sześciennej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funkcji sześcien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wzór funkcji sze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ściennej wśród innych wzo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wykres funkcji sze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ściennej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funkcji sześciennej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dziedzinę i zbiór wartości funkcji sześciennej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sześciennej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Rysowanie wykresów funkcji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 w:firstLine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utrwalenie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doskona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lenie umiejętności ry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sowania wykresów i odczytywania wła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sności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wej, kwadratowej, sześciennej oraz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porcjonalności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wrotnej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niowej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sności funkcji liniowej (P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cjonalności odwrotnej (P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sności proporcjonalności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wrotnej (P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kwadratowej (K,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własno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funkcji kwadratowej (P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sześciennej (K,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z wykresu własno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funkcji sześciennej (P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 wiadomości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klasowa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11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Godziny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 dyspozy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nauczy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13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4659" w:rsidRPr="00403CD4" w:rsidRDefault="00E04659" w:rsidP="00403CD4">
            <w:pPr>
              <w:pStyle w:val="Style6"/>
              <w:widowControl/>
              <w:shd w:val="clear" w:color="auto" w:fill="000000"/>
              <w:snapToGrid w:val="0"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Figury podobne 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Twierdzenie Talesa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wprowadzenie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twier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dzenia Talesa; zapisy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proporcji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cinków; obliczanie długości czwartego odcinka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nalnego do trzech odcinków o danych długościach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rozumie treść twierdze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Talesa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wymienia założenie i tezę twierdzenia Talesa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na rysunku odcinki proporcjonalne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przeprowadza dowód twier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dzenia Talesa (W)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stosunek odcinków leżących na jednym ramieniu kąta, wyznaczonych przez proste równoległe, przecina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jące ramiona tego kąta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stosunek odpo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wiednich odcinków leżących na różnych ramionach kąta, wyznaczonych przez proste równoległe, przecinające 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miona tego kąta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proporcję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leżących na ramionach kąta, przeciętych prostymi równoległymi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długość jednego z odcinków leżących na 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mionach kąta, przeciętych prostymi równoległymi, zna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 długości trzech pozosta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łych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proporcję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leżących na ramionach kąta i ich przedłużeniach, przeciętych prostymi równo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ległymi (R)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Zastosowa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twierdze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Talesa do obliczania długości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cinków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3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obliczania długości czwartego odcinka proporcjo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nalnego do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trzech odcinków o danych długościach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rozumie treść twierdze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Talesa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długość jednego z odcinków leżących na 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mionach kąta, przeciętych prostymi równoległymi, zna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 długości trzech pozosta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łych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proporcję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leżących na ramionach kąta i ich przedłużeniach, przeciętych prostymi równo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ległymi (R)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Twierdzenie odwrotne do twierdze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Talesa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sformułowanie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twier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dzenia odwrotnego do twierdzenia Talesa; sprawdzanie, czy proste przecinające ramiona kąta lub je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przedłużenia są prostymi równoległy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twierdzenia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wrotnego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danego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i rozumie treść twierdze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odwrotnego do twierdzenia Talesa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wymienia założenie i tezę twierdzenia odwrotnego do twierdzenia Talesa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sprawdza, czy proste przeci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nające ramiona kąta są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noległe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stosuje twierdzenie odwrot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 do twierdzenia Talesa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rozwiązywaniu zadań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Konstrukcyj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 podział odcinka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konstrukcyjny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podział odcinka na równe części i podział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cinka w danym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sunku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symetralnej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dzieli odcinek na równe czę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ści, stosując konstrukcję symetralnej odcinka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dzieli konstrukcyjnie odci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nek na dowolną liczbę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części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dzieli konstrukcyjnie odci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nek w danym stosunku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kon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strukcyjne, dotyczące podzia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łu odcinka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Konstrukcja odcinka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ego do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72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konstruowanie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cinka proporcjonal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nego do danych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cinków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konstruuje odcinek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cjonalny do trzech danych odcinków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konstruuje odcinek o danej długości, mając dany odcinek jednostkowy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cechy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podobieństwa trójkątów; sprawdza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nie, czy dwa trójkąty są podobne;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skali 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stwa trójkątów;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znaczanie długości boków trójkątów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trójkątów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skalę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cechy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trójkątów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proporcje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leżących na ramionach kąta i prostych równoległych, przecinających ramiona tego kąta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proporcje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leżących na ramionach kąta i prostych równoległych, przecinających ramiona kąta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ich przedłużenie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skalę podobieństwa trójkątów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długości boków trój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kątów podobnych, znając skalę podobieństwa i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długości bo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jednego z trójkątów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we, dotyczące podobieństwa trójkątów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cechy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podobieństwa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nych; sprawdzanie, czy dwa trójkąty 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kątne są podobne; obliczanie skali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bieństwa trójkątów prostokątnych;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wyzna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czanie długości boków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podobnych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cechy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trójkątów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stokątnych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skalę podobieństwa trójkątów prostokątnych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długości boków trój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kątów prostokątnych, znając skalę podobieństwa i długości boków jednego z trójkątów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we, dotyczące podobieństwa trójkątów prostokątnych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Trójkąty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dobne w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stosowanie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cech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do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zadań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zadania wymaga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jące zastosowania cech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trójkątów (K,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zadań z zastosowa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niem cech 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stwa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stosowanie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cech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w sytuacjach praktycznych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zadania, stosując cechy podobieństwa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kon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strukcyjne, dotyczące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trójkątów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2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stwo figur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figur podobnych; podobieństwo wielo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kątów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fi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gur podobnych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rozpoznaje figury podobne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figur, któ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re nie są podobne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figur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wymiary figury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dobnej do danej w określonej skali (P)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Prostokąty podobne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podobieństwo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stokątów; sprawdza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nie, czy dwa 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kąty są podobne;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obliczanie skali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prostoką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tów; wyznaczanie długości boków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stokątów 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nych; rozwiązywanie zadań związanych z podobieństwem prostokątów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prostokątów podobnych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sprawdza, czy dane 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kąty są podobne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prostokąty podobne w danej skali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skalę podobieństwa prostokątów podobnych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zadania, doty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czące prostokątów 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Figury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dobne w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utrwa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lenie wiadomości o podobieństwie fi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gur - rozwiązywanie zadań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wymaga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jące zastosowania cech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figur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kon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strukcyjne, dotyczące 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figur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Stosunek pól figur 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związku między polami figur podobnych;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stosunku pól fi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gur podobnych; wyznaczanie skali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dobieństwa mając dane pola figur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stosunku pól fi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gur podobnych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3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stosunek pól figur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stosunek pól figur podobnych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jednej z figur podobnych, znając skalę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dobieństwa i pole drugiej fi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gury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oblicza skalę podobieństwa, znając pola figur podobnych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Nauczane treści</w:t>
            </w: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left="787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Przewidywane osiągnięcia</w:t>
            </w:r>
          </w:p>
        </w:tc>
      </w:tr>
      <w:tr w:rsidR="00E04659" w:rsidRPr="00403CD4" w:rsidTr="006A398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59" w:rsidRPr="00403CD4" w:rsidRDefault="00E04659" w:rsidP="00403CD4">
            <w:pPr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04659" w:rsidRPr="00403CD4" w:rsidRDefault="00E04659" w:rsidP="00403CD4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right="62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Poziom wiado</w:t>
            </w: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 xml:space="preserve">mości.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Poziom umiejętności.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Stosunek pól figur 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w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zadań z zastoso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waniem stosunku pól figur podobnych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stosunku pól figur podob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 wiadomości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klasowa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11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Godziny do dyspozy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cji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nauczy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13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4659" w:rsidRPr="00403CD4" w:rsidRDefault="00E04659" w:rsidP="00403CD4">
            <w:pPr>
              <w:pStyle w:val="Style6"/>
              <w:widowControl/>
              <w:shd w:val="clear" w:color="auto" w:fill="00000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3C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Bryty obrotowe 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7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Przykłady brył obroto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wyjaśnienie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bryły obrotowej;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dawanie przykładów przedmiotów w kształcie brył obro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towych; opisywanie bryły powstałej w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niku obrotu figury płaskiej; rysowanie brył obrotowych w rzucie równole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głym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sposób powstawania brył obroto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przekroju osio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 bryły 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rotowej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przedmio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ze swojego otoczenia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kształcie brył obrotowych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bryły obrotowe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bryłę powstałą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wyniku obrotu figury pła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skiej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określa na podstawie bryły obrotowej figurę płaską,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której powstała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bryły obrotowe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rzucie równoległym (K,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 wal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walca; ryso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walca w rzucie równoległym; wska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zywanie elementów walca na modelu i ry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sunku; rysowanie siatki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walca w skali; rysowanie przekrojów walca; zaznaczanie na rysunku kąta 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chylenia przekątnej przekroju osiowego do płaszczyzny pod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stawy oraz kąta 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chylenia przekątnej przekroju osiowego do wysokości walca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walca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przedmio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w kształcie walca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walec wśród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brył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walec w rzucie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noległym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na modelu i ry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sunku wysokość podstawy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19" w:firstLine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powierzchnię boczną walca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siatkę walca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w rzucie równole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głym walca jego przekroje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R)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wskazuje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na rysunku kąt 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chylenia przekątnej przekroju osiowego do płaszczyzny podstawy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na rysunku kąt 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chylenia przekątnej przekroju osiowego do wysokości walca (P)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6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walca;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sowanie twierdzenia Pitagorasa i własności szczególnych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tów prostokątnych do obliczania pola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powierzchni walca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i rozumie pojęcie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wierzchni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bocz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powierzch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 całkowitej walca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 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wierzchni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walca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walca według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pole powierzchni walca na podstawie siatki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walca, stosując twierdzenie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Objętość walca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objętości walca; stosowanie twierdzenia Pitagora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sa i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prostokątnych do obliczania objęto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walca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na objętość walca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walca we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dług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objętość walca na podstawie siatki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walca,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sując twierdzenie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objętości walca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objętości wal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1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i objętość walca w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zadań na pole powierzchni i obję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tość walca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pola powierzchni i objęto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walca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lub objętość brył zbudowanych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walców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5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 stożka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stożka; ryso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stożka w rzu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 równoległym; wskazywanie ele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mentów stożka na modelu 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rysunku; rysowanie siatki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 w skali; rysowanie przekrojów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tworzącej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przedmio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w kształcie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stożek wśród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brył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stożek w rzucie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noległym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na modelu i ry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sunku wysokość, tworzącą, podstawę i powierzchnię boczną stożka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siatkę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w rzucie równole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głym stożka jego przekroje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3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Kąty i odcin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ki w stożku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zaznaczanie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na ry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sunku i obliczanie miary kąta nachyle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tworzącej stożka do płaszczyzny podstawy oraz kąta rozwarcia stożka; obliczanie długości promienia podsta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wy, wysokości i tworzącej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kąta nachylenia tworzącej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 do płaszczy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zny podstawy oraz kąta roz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warcia stożka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przekrój osiowy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na rysunku kąt rozwarcia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miarę kąta rozwarcia stożka, korzystając z własności szczególnych trójkątów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stokątnych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kąt nachylenia tworzącej stożka do płaszczy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zny podstawy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miarę kąta nachyle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tworzącej stożka do płasz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czyzny podstawy, korzystając z własności szczególnych trój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kątów prostokątnych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wysokość stożka, znając długość tworzącej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długość promienia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długość tworzącej, znając długość średnicy i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sokość stożka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długość promienia podstawy, znając długości wysokości i tworzącej stożka (R,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6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stożka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stożka;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sowanie twierdzenia Pitagorasa i własności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szczególnych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prostokątnych do obliczania pola powierzchni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stożka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bocznej lub całkowitej stożka według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stożka na podstawie wymia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 siatki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stożka, stosując twierdzenie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stożka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stożka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Objętość stożka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objętości stożka; stosowanie twierdzenia Pitagora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sa i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prostokątnych do obliczania objęto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na objętość stożka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stożka we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dług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stożka,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sując twierdzenie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objętości stożka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objętości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i objętość stożka w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umiejęt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ności rozwiązywania zadań, dotyczących pola powierzchni i objętości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pola powierzchni i objęto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stożka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lub objętość brył zbudowanych ze stożków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lub objętość brył zbudowanych ze stożków i walców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Walec i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żek w zada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8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jętności obliczania pola powierzchni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walca i stożka; stoso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zależności między objętością walca i stożka o tej samej podstawie i wysokości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pola powierzchni walca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objętości walca i stożka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stosuje zależności między objętością walca i stożka o tej samej podstawie i wysokości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Opis kuli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kuli; rysowa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kuli w rzucie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noległym; wskazywa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elementów kuli na modelu i rysunku; rysowanie przekrojów kuli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kuli, sfery oraz koła wielkiego kuli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przykłady przedmio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w kształcie kuli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kulę wśród innych brył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odróżnia sferę od kuli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kulę w rzucie równo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ległym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zaznacza w rzucie równole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głym kuli jej przekrój, zwiera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jący środek kuli (P)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5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kuli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kuli mając dany promień lub średnicę albo pole koła wielkiego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kuli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kuli, mając dany promień lub średnicę kuli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promień kuli, mając dane pole powierzchni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kuli, mając dane pole prze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kroju osiowego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kuli wpisanej w sześcian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kuli opisanej na sześcianie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zadania tekstowe dotyczące powierzchni kuli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Objętość kuli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objętości kuli mając dane: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promień lub średni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cę kuli,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pole powierzchni przekroju osiowego,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4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pole powierzchni kuli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 na objętość kuli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kuli, mając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 jej promień lub średnicę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kuli, mając dane pole powierzchni prze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kroju osiowego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kuli, mając daną jej powierzchnię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objętości kuli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9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i objętość kuli w zada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jętności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zadań związanych z polem powierzchni i objętości kuli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zadania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we, dotyczące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wierzchni i objętości kuli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(P,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 wiadomości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powtórzenie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klasowa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poprawa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pracy klaso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11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04659" w:rsidRPr="00403CD4" w:rsidRDefault="00E04659" w:rsidP="00403CD4">
            <w:pPr>
              <w:pStyle w:val="Style11"/>
              <w:widowControl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Godziny do dyspozy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cji nauczy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13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04659" w:rsidRPr="00403CD4" w:rsidRDefault="00E04659" w:rsidP="00403CD4">
            <w:pPr>
              <w:pStyle w:val="Style6"/>
              <w:widowControl/>
              <w:shd w:val="clear" w:color="auto" w:fill="000000"/>
              <w:snapToGrid w:val="0"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Powtórzenie przed egzaminem 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Liczby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mierne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wykonywanie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działań na liczbach wymier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nych; podawanie przybliżeń z określo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 dokładnością;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równywanie różnico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 i ilorazowe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liczby wymier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wykonuje cztery podstawo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 działania na liczbach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miernych, zapisanych w tej samej postaci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poprawnie stosuje kolejność wykonywania działań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sumę, różnicę, iloczyn i iloraz liczb wymiernych, zapi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sanych w różnej postaci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porównywania róż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nicowego i ilorazowego (K,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Obliczenia procentowe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procentu danej liczby;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nie, jakim procentem jednej liczby jest dru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ga liczba; obliczanie liczby na podstawie danego jej procentu; rozwiązywanie zadań tekstowych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cych procentów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4" w:hanging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procentu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26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procent danej liczby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liczbę na podsta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 danego jej procentu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oblicza, jakim procentem jednej liczby jest druga liczba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zadania tekstowe dotyczące procentów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3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Procenty w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życiu co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dziennym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praktyczne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zastoso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procentów; obliczanie odsetek; odczytywanie i spo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rządzanie diagramów procentowych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informacje z dia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gramów procentowych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diagramy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centowe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oblicza, o ile złotych zmieni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ła się cena towaru, mając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 procentową obniżkę lub podwyżkę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oblicza, o ile procent ce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 towaru uległa zmianie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stosuje obliczenia procento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 do rozwiązywania zadań tekstowych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Potęgi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potęg o wykładniku całko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witym; stosowanie działań na potęgach do obliczania warto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wyrażeń arytme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tycznych; zapisywa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i porównywanie liczb w notacji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kładniczej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rozumie pojęcie potęgi o wykładniku całkowitym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 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rozumie zapis w notacji wykładniczej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porównuje potęgi o wykład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niku całkowitym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stosuje kolejność działań, uwzględniając własności dzia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łań na potęgach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doprowadza wyrażenia do najprostszej postaci, 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sując własności działań na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tęgach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wartości wyrażeń, stosując własności działań na potęgach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stosuje działania na potę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gach o wykładnikach całkowi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tych do rozwiązywania zadań tekstowych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liczby w notacji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kładniczej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porównuje liczby zapisane w notacji wykładniczej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Pierwiastki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działań na pierwiastkach te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go samego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stopnia; obliczanie wartości wyrażeń arytmetycz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zawierających pierwiastki; utrwala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kolejności wyko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nywania działań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pierwiastka stopnia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drugie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i trzeciego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mnoży i dzieli pierwiastki te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samego stopnia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wyłącza czynnik przed znak pierwiastka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włącza czynnik pod znak pierwiastka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porównuje pierwiastki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wyrażenia z pier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wiastkami w prostszej postaci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Szacowanie wartości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rażeń zawie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rających pierwiastki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szacowanie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wartości pewnych pierwiast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 stopnia drugie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i trzeciego; szacowanie wartości wyrażeń zawierają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cych pierwiastki; usu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pierwiastków z mianownika ułamka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szacuje wartość pewnych pierwiastków stopnia drugie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i trzeciego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szacuje wartość wyrażenia zawierającego pierwiastki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usuwa pierwiastek z mianow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nika ułamka, gdy jest nim pier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wiastek stopnia drugiego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usuwanie pierwiastka z mia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nownika ułamka, gdy jest nim pierwiastek stopnia trzeciego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Wyrażenia algebraiczne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budowanie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wyrażeń algebraicznych;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zapi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sywanie treści zadań za pomocą wyrażeń algebraicznych; redu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kowanie wyrazów podobnych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jednomianu 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sumy algebra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icznej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buduje proste wyrażenia 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gebraiczne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treść zadania w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staci wyrażenia algebraiczne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redukuje wyrazy podobne (K)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5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Działania na wyraże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niach alge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braicznych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dodawanie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odej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mowanie wyrażeń algebraicznych; mnożenie sum alge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braicznych; wzory skróconego mnoże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nia; obliczanie war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tości liczbowej wyra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żeń algebraicznych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dodaje i odejmuje sumy 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gebraiczne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mnoży sumę algebraiczną przez jednomian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iloczyn sum algebra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icznych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wartość liczbową wyrażeń algebraicznych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stosuje wzory skróconego mnożenia do zapisywania sum algebraicznych w prost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szej postaci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01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Równania pierwszego stopnia z jedną 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wiadomą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nań pierwszego stop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 jedną niewiado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mą; rozwiązywanie zadań tekstowych za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pomocą równań pierwszego stopnia z jedną niewiadomą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równania pierw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szego stopnia z jedną niewia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domą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równania pierw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szego stopnia z jedną niewia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domą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równania pierw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szego stopnia z jedną niewia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domą z zastosowaniem wzo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 skróconego mnożenia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z zastosowaniem równania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Nierówności pierwszego stopnia z jedną 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wiadomą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równości pierwszego stopnia z jedną nie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wiadomą; interpreta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cja geometrycz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 zbioru rozwiązań nierówności; rozwią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zywanie zadań tek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stowych za pomocą nierówności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nierówności pierwszego stopnia z jedną niewiadomą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nierówności pierwszego stopnia z jedną niewiadomą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przedstawia zbiór rozwiązań nierówności na osi liczbowej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zadania tekstowe z zastosowaniem nierówności pierwszego stopnia z jedną niewiadomą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Układy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nań pierw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szego stop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 z dwiema niewiadomy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równań pierw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szego stopnia z dwie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 niewiadomymi metodą podstawiania lub metodą przeciw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nych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współczynni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ków; określanie liczby rozwiązań układu równań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układu równań pierwszego stopnia z dwie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 niewiado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mymi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i rozumie metodę podsta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wiania oraz metody prze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ciwnych współ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czynników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układ równań pierwszego stopnia z dwiema niewiadomymi metodą pod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stawiania lub przeciwnych współczynników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układy równań różnego typu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Układy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nań w zada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niach teksto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8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zadań tekstowych za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mocą układu równań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analizuje treść zadania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wielkości szukane i dane w zadaniu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zapisuje treść zadania w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staci układu równań i rozwią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zuje je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z zastosowaniem układu rów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nań i sprawdza poprawność rozwiązania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Elementy statystyki opisowej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sposoby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opisywania danych statystycz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nych; wyszukiwanie, porównywanie, anali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zowanie, interpreto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informacji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danych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przedstawia dane staty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styczne w dowolnej formie graficznej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wyszukuje i porównuje in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formacje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analizuje informacje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przetwarza informacje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Prawdopo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dobieństwo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4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przykłady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zdarzeń 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sowych; obliczanie prawdopodobień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stwa prostych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rzeń losowych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pojęcia doświadczenia losowego i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rzenia elemen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tarnego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prawdopodo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bieństwa zda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rzeń losowych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zdarzenia elemen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tarne doświadczenia losowe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oblicza prawdopodobieństwo zdarzenia losowego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Funkcja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wielkości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wprost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porcjonalne; sporzą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dzanie wykresu funkcji liniowej;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zadań tekstowych dotyczących wielkości wprost proporcjonal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pojęcia funkcji liniowej oraz wielkości wprost propor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cjonalnych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funkcji 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niowej oraz wykres wielkości wprost proporcjonalnych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rozwiązuje zadania tekstowe dotyczące wielkości wprost proporcjonalnych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Własności funkcji linio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badanie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monotoniczności funkcji;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miejsca zerowego funkcji; obliczanie, dla jakich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tów funkcja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przyjmu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je wartości dodatnie, a dla jakich ujemne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monotoniczności funkcji oraz miejsca zerowe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funkcji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odczytuje własności funkcji liniowej z wykresu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oblicza przedziały monotoniczności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oblicza, dla jakich argumen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funkcja przyjmuje warto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dodatnie, a dla jakich ujemne (R,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Graficzne rozwiązywa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układu równań pierwszego stopnia z dwiema niewiadomy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ukła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dów równań metodą graficzną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rozwiązuje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graficznie układ równań pierwszego stopnia z dwiema niewiadomymi (K, D)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Funkcje nieli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niowe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wykres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i własności wielkości odwrotnie proporcjonalnych i funkcji potęgowych; rozwiązywanie zadań związanych z wielko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ściami odwrotnie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porcjonalnymi</w:t>
            </w:r>
          </w:p>
          <w:p w:rsidR="0023388C" w:rsidRPr="00403CD4" w:rsidRDefault="0023388C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funkcji kwadra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towej oraz wiel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kości odwrotnie proporcjonal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sporządza wykres wielkości odwrotnie proporcjonalnych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wielkości odwrot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proporcjonalnych (K,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sporządza wykres funkcji kwadratowej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i obwód trójkąta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i 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wodu trójkąta; stoso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wanie twierdzeń Pita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gorasa oraz Talesa i własności szczegól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trójkątów prostokątnych; roz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wiązywanie zadań dotyczących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tów oraz trójkątów podobnych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wzór</w:t>
            </w:r>
          </w:p>
          <w:p w:rsidR="00E04659" w:rsidRPr="00403CD4" w:rsidRDefault="00E04659" w:rsidP="00403CD4">
            <w:pPr>
              <w:pStyle w:val="Style9"/>
              <w:widowControl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pole i obwód</w:t>
            </w:r>
          </w:p>
          <w:p w:rsidR="00E04659" w:rsidRPr="00403CD4" w:rsidRDefault="00E04659" w:rsidP="00403CD4">
            <w:pPr>
              <w:pStyle w:val="Style9"/>
              <w:widowControl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trójkąta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i obwód trójką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ta, korzystając z: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podstawienia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twierdzenia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Pitagorasa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szczególnych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trójkątów prostokątnych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twierdzenia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Talesa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figur podobnych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4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figur 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jednokład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obliczania pola</w:t>
            </w:r>
          </w:p>
          <w:p w:rsidR="00E04659" w:rsidRPr="00403CD4" w:rsidRDefault="00E04659" w:rsidP="00403CD4">
            <w:pPr>
              <w:pStyle w:val="Style9"/>
              <w:widowControl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obwodu trójkąta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i obwód czworokąta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i 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wodu czworokąta; stosowanie twierdzeń Pitagorasa oraz Talesa i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prostokątnych; roz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wiązywanie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zadań dotyczących czworo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kątów oraz czworo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kątów podobnych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wzory na obwód czworokąta oraz na pole kwadra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tu, prostokąta, równoległoboku, rombu, tra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pezu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pole czworo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kąta o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prosto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padłych prze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kątnych (P)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i obwód czwo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rokąta, korzystając z: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podstawienia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twierdzenia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Pitagorasa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szczególnych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trójkątów prostokątnych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twierdzenia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Talesa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69"/>
              </w:tabs>
              <w:spacing w:line="276" w:lineRule="auto"/>
              <w:ind w:right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figur podobnych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4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własności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figur 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jednokład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5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obliczania pola</w:t>
            </w:r>
          </w:p>
          <w:p w:rsidR="00E04659" w:rsidRPr="00403CD4" w:rsidRDefault="00E04659" w:rsidP="00403CD4">
            <w:pPr>
              <w:pStyle w:val="Style9"/>
              <w:widowControl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obwodu czworokąta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9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i obwód koła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1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i 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wodu koła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pole i obwód koła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0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pole wycinka koła oraz na długość łuku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oblicza: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83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pole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koła, mając dany jego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obwód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8"/>
              </w:tabs>
              <w:spacing w:line="276" w:lineRule="auto"/>
              <w:ind w:right="1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obwód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koła, mając dane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jego pole (D)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8"/>
              </w:tabs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pola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nietypowych figur, ko-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rzystając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 wzoru na pole koła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8"/>
              </w:tabs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obwody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nietypowych fi-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gur, korzystając z wzoru</w:t>
            </w:r>
          </w:p>
          <w:p w:rsidR="00E04659" w:rsidRPr="00403CD4" w:rsidRDefault="00E04659" w:rsidP="00403CD4">
            <w:pPr>
              <w:pStyle w:val="Style9"/>
              <w:widowControl/>
              <w:spacing w:line="276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długość okręgu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8"/>
              </w:tabs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pole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wycinka koła, 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wsta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wiając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dane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83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promień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koła, mając dane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pole wycinka i miarę kąta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 xml:space="preserve">środkowego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78"/>
              </w:tabs>
              <w:spacing w:line="276" w:lineRule="auto"/>
              <w:ind w:right="1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promień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okręgu, mając da-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ną</w:t>
            </w:r>
            <w:proofErr w:type="spell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długość łuku i miarę kąta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/>
              <w:t>środkowego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o róż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nym stopniu trudności, wy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magające obliczenia pola koła i pola wycinka koła (R,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wyznacza długość łuku, wstawiając dane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zadania, wyma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gające obliczania długości okręgu i długości łuku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Okrąg opisany na wielokącie foremnym i wpisany w wielokąt foremny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i ob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wodu koła mając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ną długość boku wie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lokąta wpisanego w ten okrąg;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pola i obwodu wielokąta foremnego wpisanego w koło mając dany jego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mień; obliczanie pola i obwodu koła mając daną długość boku wielokąta opisanego na tym kole; oblicza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nie pola i obwodu wielokąta foremnego opisanego na kole mając dany jego pro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mień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pojęcie okręgu opisane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 na wieloką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 foremnym i okręgu wpisa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nego w wielokąt foremny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opisuje konstrukcyjnie okrąg na trójkącie, kwadracie i sześciokącie foremnym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wpisuje konstrukcyjnie okrąg w trójkąt, kwadrat i sześciokąt foremny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i obwód wielo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kąta foremnego, mając dany promień okręgu wpisanego lub opisanego na nim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i obwód koła opisanego na i wpisanego w wielokąt, mając daną dłu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gość boku wielokąta forem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nego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Kąty w kole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3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korzystanie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 własno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 kątów wpisanych i środkowych przy rozwiązywaniu zadań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kąta wpisanego oraz kąta środ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kowego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związki między miarą kąta wpisanego a środkowego, opartych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3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tym samym łuku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własności kątów wpisa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nych, opartych na tym samym łuku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wskazuje łuk, na którym oparty jest kąt środkowy lub wpisany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rysuje kąt wpisany lub środ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kowy, znając łuk, na którym ten kąt się opiera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podaje miary kątów wpisa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nych, opartych na tym 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mym łuku, co kąt wpisany o danej mierze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miarę kąta środko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wego, opartego na tym sa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mym łuku, co kąt wpisany o danej mierze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miarę kąta wpisane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go, opartego na tym samym </w:t>
            </w: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łuku co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kąt środkowy o danej mierze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wiadomości o 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 kątów wpisanych i środko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przy rozwiązywaniu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dań rachunkowych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wiadomości o 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rze kątów wpisanych i środko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wych przy rozwiązywaniu 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dań konstrukcyjnych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graniastosłupa i ostrosłu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graniasto-słupa i ostrosłupa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jednostki pola powierzch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pola powierzchni graniastosłupa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ostrosłupa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 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gra-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niastosłupa</w:t>
            </w:r>
            <w:proofErr w:type="spellEnd"/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ostrosłupa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przelicza jednostki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graniastosłupa i ostrosłupa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24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dowolnej podstawie, mając dane jego wymiary (K,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oblicza pole powierzchni graniastosłupa i ostrosłupa na podstawie siatki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ce pola powierzchni graniastosłupów i ostrosłupów (R,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Objętość graniastosłupa i ostrosłu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pa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7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zadań tekstowych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cych objętości graniastosłupa i ostro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słupa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     zna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jednostki objętości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objętości gra-</w:t>
            </w:r>
            <w:proofErr w:type="spell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niastosłupa</w:t>
            </w:r>
            <w:proofErr w:type="spellEnd"/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ostrosłupa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 na objętość graniastosłupa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przelicza jednostki objętości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graniastosłupa i ostrosłupa, wstawiając dane do wzoru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graniastosłupa i ostrosłupa na podsta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wie siatki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graniastosłupa i ostrosłupa (K, 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objętości graniastosłupa i ostrosłupa (K,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i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97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obliczanie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i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pola powierzch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ni walca i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 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i stożka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walca i stożka, wstawiając da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ne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walca i stożka na podstawie siatki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walca i stożka, korzystając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twierdzenia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pola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 walca i stożka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pola powierzchni walca i stożka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Objętość walca i stoż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7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zadań tekstowych dotyczą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cych objętości walca i stożka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objętości walca i stożka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wzór na objętość walca i stożka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walca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" w:firstLine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stożka, wstawiając dane do wzoru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walca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 na podstawie siatki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objętość walca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5" w:firstLine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stożka, korzystając z twier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dzenia Pitagorasa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korzysta z własności szcze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gólnych trójkątów prostokąt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nych przy obliczaniu objętości walca i stożka (R, D)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5" w:hanging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objętości walca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stożka (D,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left="79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Przewidywane osiągnięcia</w:t>
            </w:r>
          </w:p>
        </w:tc>
      </w:tr>
      <w:tr w:rsidR="00E04659" w:rsidRPr="00403CD4" w:rsidTr="006A398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right="5"/>
              <w:jc w:val="righ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Temat lekcji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Nauczane treści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ind w:right="62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Poziom wiado</w:t>
            </w: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 xml:space="preserve">mości.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7"/>
              <w:widowControl/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Poziom umiejętności.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23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wierzchni i objętość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kuli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44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doskonalenie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umie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jętności obliczania pola powierzchni i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objętości kuli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zna pojęcie sfery (K)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0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 xml:space="preserve">zna wzór 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na pole po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wierzchni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23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na objętość kuli (K)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napToGrid w:val="0"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1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objętość kuli, mając dany promień lub średnicę kuli (K, 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promień kuli, mając dane jej pole powierzchni lub objętość (P)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1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objętość kuli, mając dane pole przekroju osiowego (R)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35"/>
              </w:tabs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ind w:right="10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objętość kuli wpisanej w sze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ścian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oblicza pole powierzchni i objętość kuli opisanej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sześcianie (D, W)</w:t>
            </w:r>
          </w:p>
          <w:p w:rsidR="00E04659" w:rsidRPr="00403CD4" w:rsidRDefault="00E04659" w:rsidP="00403CD4">
            <w:pPr>
              <w:pStyle w:val="Style3"/>
              <w:widowControl/>
              <w:tabs>
                <w:tab w:val="left" w:pos="245"/>
              </w:tabs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ab/>
              <w:t>rozwiązuje zadania tekstowe dotyczące pola powierzchni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objętości kuli </w:t>
            </w: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(P,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W)</w:t>
            </w: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Trening przed egza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minem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7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zadań z arkuszy egzamina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cyjnych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86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Potrafię pracować z arkuszem egzamina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cyjnym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125"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kładowych arkuszy egzaminacyjnych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left="10" w:hanging="1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pacing w:val="-10"/>
                <w:sz w:val="24"/>
                <w:szCs w:val="24"/>
              </w:rPr>
              <w:t>Mój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egzamin gimnazjalny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firstLine="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próbny</w:t>
            </w:r>
            <w:proofErr w:type="gramEnd"/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egzamin gim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nazjalny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4659" w:rsidRPr="00403CD4" w:rsidTr="006A398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E04659" w:rsidRPr="00403CD4" w:rsidRDefault="00E04659" w:rsidP="00403CD4">
            <w:pPr>
              <w:pStyle w:val="Style5"/>
              <w:widowControl/>
              <w:spacing w:line="276" w:lineRule="auto"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5"/>
              <w:widowControl/>
              <w:snapToGrid w:val="0"/>
              <w:spacing w:line="276" w:lineRule="auto"/>
              <w:ind w:right="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Godziny do dyspozy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cji nauczy</w:t>
            </w:r>
            <w:r w:rsidRPr="00403C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ciela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59" w:rsidRPr="00403CD4" w:rsidRDefault="00E04659" w:rsidP="00403CD4">
            <w:pPr>
              <w:pStyle w:val="Style4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04659" w:rsidRPr="00403CD4" w:rsidRDefault="0023388C" w:rsidP="0023388C">
      <w:pPr>
        <w:spacing w:line="276" w:lineRule="auto"/>
        <w:ind w:left="9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Źródło: Wydawnictwo Operon</w:t>
      </w:r>
    </w:p>
    <w:sectPr w:rsidR="00E04659" w:rsidRPr="00403CD4" w:rsidSect="00403CD4">
      <w:headerReference w:type="even" r:id="rId8"/>
      <w:headerReference w:type="default" r:id="rId9"/>
      <w:pgSz w:w="16838" w:h="11906" w:orient="landscape"/>
      <w:pgMar w:top="1135" w:right="1560" w:bottom="1560" w:left="173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F4" w:rsidRDefault="00020FF4">
      <w:r>
        <w:separator/>
      </w:r>
    </w:p>
  </w:endnote>
  <w:endnote w:type="continuationSeparator" w:id="0">
    <w:p w:rsidR="00020FF4" w:rsidRDefault="000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F4" w:rsidRDefault="00020FF4">
      <w:r>
        <w:separator/>
      </w:r>
    </w:p>
  </w:footnote>
  <w:footnote w:type="continuationSeparator" w:id="0">
    <w:p w:rsidR="00020FF4" w:rsidRDefault="0002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D4" w:rsidRDefault="00403CD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D4" w:rsidRDefault="00403CD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6C3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E"/>
    <w:rsid w:val="00020FF4"/>
    <w:rsid w:val="0023388C"/>
    <w:rsid w:val="00250524"/>
    <w:rsid w:val="00403CD4"/>
    <w:rsid w:val="006A398F"/>
    <w:rsid w:val="006C7FD0"/>
    <w:rsid w:val="00733E18"/>
    <w:rsid w:val="009137A0"/>
    <w:rsid w:val="00AF798A"/>
    <w:rsid w:val="00CB402E"/>
    <w:rsid w:val="00E04659"/>
    <w:rsid w:val="00FA6ABF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ahoma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ahoma" w:hAnsi="Tahoma" w:cs="Tahoma"/>
      <w:b/>
      <w:bCs/>
      <w:sz w:val="38"/>
      <w:szCs w:val="38"/>
    </w:rPr>
  </w:style>
  <w:style w:type="character" w:customStyle="1" w:styleId="FontStyle14">
    <w:name w:val="Font Style14"/>
    <w:basedOn w:val="Domylnaczcionkaakapitu1"/>
    <w:rPr>
      <w:rFonts w:ascii="Book Antiqua" w:hAnsi="Book Antiqua" w:cs="Book Antiqua"/>
      <w:spacing w:val="-10"/>
      <w:sz w:val="38"/>
      <w:szCs w:val="38"/>
    </w:rPr>
  </w:style>
  <w:style w:type="character" w:customStyle="1" w:styleId="FontStyle15">
    <w:name w:val="Font Style15"/>
    <w:basedOn w:val="Domylnaczcionkaakapitu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omylnaczcionkaakapitu1"/>
    <w:rPr>
      <w:rFonts w:ascii="Tahoma" w:hAnsi="Tahoma" w:cs="Tahoma"/>
      <w:sz w:val="18"/>
      <w:szCs w:val="18"/>
    </w:rPr>
  </w:style>
  <w:style w:type="character" w:customStyle="1" w:styleId="FontStyle17">
    <w:name w:val="Font Style17"/>
    <w:basedOn w:val="Domylnaczcionkaakapitu1"/>
    <w:rPr>
      <w:rFonts w:ascii="Tahoma" w:hAnsi="Tahoma" w:cs="Tahoma"/>
      <w:sz w:val="12"/>
      <w:szCs w:val="12"/>
    </w:rPr>
  </w:style>
  <w:style w:type="character" w:customStyle="1" w:styleId="FontStyle18">
    <w:name w:val="Font Style18"/>
    <w:basedOn w:val="Domylnaczcionkaakapitu1"/>
    <w:rPr>
      <w:rFonts w:ascii="Tahoma" w:hAnsi="Tahoma" w:cs="Tahoma"/>
      <w:b/>
      <w:bCs/>
      <w:sz w:val="12"/>
      <w:szCs w:val="12"/>
    </w:rPr>
  </w:style>
  <w:style w:type="character" w:customStyle="1" w:styleId="FontStyle19">
    <w:name w:val="Font Style19"/>
    <w:basedOn w:val="Domylnaczcionkaakapitu1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Domylnaczcionkaakapitu1"/>
    <w:rPr>
      <w:rFonts w:ascii="Tahoma" w:hAnsi="Tahoma" w:cs="Tahoma"/>
      <w:sz w:val="14"/>
      <w:szCs w:val="14"/>
    </w:rPr>
  </w:style>
  <w:style w:type="character" w:styleId="Hipercze">
    <w:name w:val="Hyperlink"/>
    <w:basedOn w:val="Domylnaczcionkaakapitu1"/>
    <w:rPr>
      <w:color w:val="0066CC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439" w:lineRule="exact"/>
      <w:jc w:val="center"/>
    </w:pPr>
  </w:style>
  <w:style w:type="paragraph" w:customStyle="1" w:styleId="Style2">
    <w:name w:val="Style2"/>
    <w:basedOn w:val="Normalny"/>
    <w:pPr>
      <w:spacing w:line="240" w:lineRule="exact"/>
      <w:ind w:firstLine="158"/>
      <w:jc w:val="both"/>
    </w:pPr>
  </w:style>
  <w:style w:type="paragraph" w:customStyle="1" w:styleId="Style3">
    <w:name w:val="Style3"/>
    <w:basedOn w:val="Normalny"/>
    <w:pPr>
      <w:spacing w:line="180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pPr>
      <w:spacing w:line="180" w:lineRule="exact"/>
    </w:pPr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  <w:pPr>
      <w:spacing w:line="182" w:lineRule="exact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182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360" w:lineRule="exac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ahoma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ahoma" w:hAnsi="Tahoma" w:cs="Tahoma"/>
      <w:b/>
      <w:bCs/>
      <w:sz w:val="38"/>
      <w:szCs w:val="38"/>
    </w:rPr>
  </w:style>
  <w:style w:type="character" w:customStyle="1" w:styleId="FontStyle14">
    <w:name w:val="Font Style14"/>
    <w:basedOn w:val="Domylnaczcionkaakapitu1"/>
    <w:rPr>
      <w:rFonts w:ascii="Book Antiqua" w:hAnsi="Book Antiqua" w:cs="Book Antiqua"/>
      <w:spacing w:val="-10"/>
      <w:sz w:val="38"/>
      <w:szCs w:val="38"/>
    </w:rPr>
  </w:style>
  <w:style w:type="character" w:customStyle="1" w:styleId="FontStyle15">
    <w:name w:val="Font Style15"/>
    <w:basedOn w:val="Domylnaczcionkaakapitu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Domylnaczcionkaakapitu1"/>
    <w:rPr>
      <w:rFonts w:ascii="Tahoma" w:hAnsi="Tahoma" w:cs="Tahoma"/>
      <w:sz w:val="18"/>
      <w:szCs w:val="18"/>
    </w:rPr>
  </w:style>
  <w:style w:type="character" w:customStyle="1" w:styleId="FontStyle17">
    <w:name w:val="Font Style17"/>
    <w:basedOn w:val="Domylnaczcionkaakapitu1"/>
    <w:rPr>
      <w:rFonts w:ascii="Tahoma" w:hAnsi="Tahoma" w:cs="Tahoma"/>
      <w:sz w:val="12"/>
      <w:szCs w:val="12"/>
    </w:rPr>
  </w:style>
  <w:style w:type="character" w:customStyle="1" w:styleId="FontStyle18">
    <w:name w:val="Font Style18"/>
    <w:basedOn w:val="Domylnaczcionkaakapitu1"/>
    <w:rPr>
      <w:rFonts w:ascii="Tahoma" w:hAnsi="Tahoma" w:cs="Tahoma"/>
      <w:b/>
      <w:bCs/>
      <w:sz w:val="12"/>
      <w:szCs w:val="12"/>
    </w:rPr>
  </w:style>
  <w:style w:type="character" w:customStyle="1" w:styleId="FontStyle19">
    <w:name w:val="Font Style19"/>
    <w:basedOn w:val="Domylnaczcionkaakapitu1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Domylnaczcionkaakapitu1"/>
    <w:rPr>
      <w:rFonts w:ascii="Tahoma" w:hAnsi="Tahoma" w:cs="Tahoma"/>
      <w:sz w:val="14"/>
      <w:szCs w:val="14"/>
    </w:rPr>
  </w:style>
  <w:style w:type="character" w:styleId="Hipercze">
    <w:name w:val="Hyperlink"/>
    <w:basedOn w:val="Domylnaczcionkaakapitu1"/>
    <w:rPr>
      <w:color w:val="0066CC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spacing w:line="439" w:lineRule="exact"/>
      <w:jc w:val="center"/>
    </w:pPr>
  </w:style>
  <w:style w:type="paragraph" w:customStyle="1" w:styleId="Style2">
    <w:name w:val="Style2"/>
    <w:basedOn w:val="Normalny"/>
    <w:pPr>
      <w:spacing w:line="240" w:lineRule="exact"/>
      <w:ind w:firstLine="158"/>
      <w:jc w:val="both"/>
    </w:pPr>
  </w:style>
  <w:style w:type="paragraph" w:customStyle="1" w:styleId="Style3">
    <w:name w:val="Style3"/>
    <w:basedOn w:val="Normalny"/>
    <w:pPr>
      <w:spacing w:line="180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pPr>
      <w:spacing w:line="180" w:lineRule="exact"/>
    </w:pPr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  <w:pPr>
      <w:spacing w:line="182" w:lineRule="exact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182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360" w:lineRule="exac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7487</Words>
  <Characters>44925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GMN3</vt:lpstr>
    </vt:vector>
  </TitlesOfParts>
  <Company/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GMN3</dc:title>
  <dc:subject/>
  <dc:creator>sprzybyszewski</dc:creator>
  <cp:keywords/>
  <cp:lastModifiedBy>Marta Krasoń</cp:lastModifiedBy>
  <cp:revision>5</cp:revision>
  <cp:lastPrinted>2011-09-13T06:44:00Z</cp:lastPrinted>
  <dcterms:created xsi:type="dcterms:W3CDTF">2015-09-14T08:22:00Z</dcterms:created>
  <dcterms:modified xsi:type="dcterms:W3CDTF">2015-09-24T13:03:00Z</dcterms:modified>
</cp:coreProperties>
</file>